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432CE3" w:rsidP="0043129E">
      <w:pPr>
        <w:pStyle w:val="a4"/>
        <w:tabs>
          <w:tab w:val="left" w:pos="567"/>
        </w:tabs>
        <w:jc w:val="center"/>
        <w:rPr>
          <w:rFonts w:ascii="Arial" w:hAnsi="Arial" w:cs="Arial"/>
          <w:b/>
          <w:noProof/>
          <w:sz w:val="16"/>
          <w:szCs w:val="16"/>
          <w:lang w:eastAsia="ru-RU"/>
        </w:rPr>
      </w:pPr>
      <w:r w:rsidRPr="007C5EE2">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7C5EE2">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7C5EE2">
                    <w:rPr>
                      <w:b/>
                    </w:rPr>
                    <w:t>5</w:t>
                  </w:r>
                  <w:r w:rsidR="00E27F1C">
                    <w:rPr>
                      <w:b/>
                    </w:rPr>
                    <w:t>-</w:t>
                  </w:r>
                  <w:r w:rsidR="00EE6842">
                    <w:rPr>
                      <w:b/>
                    </w:rPr>
                    <w:t>о</w:t>
                  </w:r>
                </w:p>
                <w:p w:rsidR="00CB757A" w:rsidRDefault="00CB757A" w:rsidP="00B77240">
                  <w:pPr>
                    <w:pStyle w:val="a4"/>
                    <w:jc w:val="center"/>
                    <w:rPr>
                      <w:b/>
                    </w:rPr>
                  </w:pPr>
                </w:p>
                <w:p w:rsidR="00CB757A" w:rsidRPr="006B23B2" w:rsidRDefault="007C5EE2" w:rsidP="00B77240">
                  <w:pPr>
                    <w:pStyle w:val="a4"/>
                    <w:jc w:val="center"/>
                    <w:rPr>
                      <w:b/>
                    </w:rPr>
                  </w:pPr>
                  <w:r>
                    <w:rPr>
                      <w:b/>
                    </w:rPr>
                    <w:t>5</w:t>
                  </w:r>
                  <w:r w:rsidR="006B23B2">
                    <w:rPr>
                      <w:b/>
                    </w:rPr>
                    <w:t xml:space="preserve"> </w:t>
                  </w:r>
                  <w:r>
                    <w:rPr>
                      <w:b/>
                    </w:rPr>
                    <w:t>апреля</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7C5EE2">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7C5EE2" w:rsidRDefault="007C5EE2" w:rsidP="007C5EE2">
      <w:pPr>
        <w:pStyle w:val="1"/>
        <w:shd w:val="clear" w:color="auto" w:fill="FFFFFF"/>
        <w:spacing w:after="258"/>
        <w:rPr>
          <w:rFonts w:ascii="Arial" w:hAnsi="Arial" w:cs="Arial"/>
          <w:color w:val="000000"/>
          <w:sz w:val="16"/>
          <w:szCs w:val="16"/>
        </w:rPr>
      </w:pPr>
      <w:r w:rsidRPr="007C5EE2">
        <w:rPr>
          <w:rFonts w:ascii="Arial" w:hAnsi="Arial" w:cs="Arial"/>
          <w:bCs/>
          <w:color w:val="000000"/>
          <w:sz w:val="16"/>
          <w:szCs w:val="16"/>
        </w:rPr>
        <w:t xml:space="preserve">9 апреля 2024 г в 10.00 часов в малом зале администрации состоится внеочередное заседание Собрания депутатов </w:t>
      </w:r>
      <w:proofErr w:type="spellStart"/>
      <w:r w:rsidRPr="007C5EE2">
        <w:rPr>
          <w:rFonts w:ascii="Arial" w:hAnsi="Arial" w:cs="Arial"/>
          <w:bCs/>
          <w:color w:val="000000"/>
          <w:sz w:val="16"/>
          <w:szCs w:val="16"/>
        </w:rPr>
        <w:t>Макарьевского</w:t>
      </w:r>
      <w:proofErr w:type="spellEnd"/>
      <w:r w:rsidRPr="007C5EE2">
        <w:rPr>
          <w:rFonts w:ascii="Arial" w:hAnsi="Arial" w:cs="Arial"/>
          <w:bCs/>
          <w:color w:val="000000"/>
          <w:sz w:val="16"/>
          <w:szCs w:val="16"/>
        </w:rPr>
        <w:t xml:space="preserve"> муниципального района</w:t>
      </w:r>
    </w:p>
    <w:p w:rsidR="007C5EE2" w:rsidRPr="007C5EE2" w:rsidRDefault="007C5EE2" w:rsidP="007C5EE2">
      <w:pPr>
        <w:pStyle w:val="aff0"/>
        <w:shd w:val="clear" w:color="auto" w:fill="FFFFFF"/>
        <w:spacing w:before="0" w:beforeAutospacing="0" w:after="107" w:afterAutospacing="0"/>
        <w:jc w:val="center"/>
        <w:rPr>
          <w:rFonts w:ascii="Arial" w:hAnsi="Arial" w:cs="Arial"/>
          <w:b/>
          <w:sz w:val="16"/>
          <w:szCs w:val="16"/>
        </w:rPr>
      </w:pPr>
      <w:r w:rsidRPr="007C5EE2">
        <w:rPr>
          <w:rFonts w:ascii="Arial" w:hAnsi="Arial" w:cs="Arial"/>
          <w:b/>
          <w:sz w:val="16"/>
          <w:szCs w:val="16"/>
        </w:rPr>
        <w:t>ПОВЕСТКА ДНЯ:</w:t>
      </w:r>
    </w:p>
    <w:p w:rsidR="007C5EE2" w:rsidRPr="007C5EE2" w:rsidRDefault="007C5EE2" w:rsidP="007C5EE2">
      <w:pPr>
        <w:pStyle w:val="aff0"/>
        <w:shd w:val="clear" w:color="auto" w:fill="FFFFFF"/>
        <w:spacing w:before="0" w:beforeAutospacing="0" w:after="107" w:afterAutospacing="0"/>
        <w:jc w:val="both"/>
        <w:rPr>
          <w:rFonts w:ascii="Arial" w:hAnsi="Arial" w:cs="Arial"/>
          <w:sz w:val="16"/>
          <w:szCs w:val="16"/>
        </w:rPr>
      </w:pPr>
      <w:r w:rsidRPr="007C5EE2">
        <w:rPr>
          <w:rFonts w:ascii="Arial" w:hAnsi="Arial" w:cs="Arial"/>
          <w:sz w:val="16"/>
          <w:szCs w:val="16"/>
        </w:rPr>
        <w:t xml:space="preserve">1. О выдвижении инициативы преобразования муниципальных образований, входящих в состав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 Костромской области и назначении публичных слушаний.</w:t>
      </w:r>
    </w:p>
    <w:p w:rsidR="007C5EE2" w:rsidRPr="007C5EE2" w:rsidRDefault="007C5EE2" w:rsidP="007C5EE2">
      <w:pPr>
        <w:pStyle w:val="aff0"/>
        <w:shd w:val="clear" w:color="auto" w:fill="FFFFFF"/>
        <w:spacing w:before="0" w:beforeAutospacing="0" w:after="107" w:afterAutospacing="0"/>
        <w:jc w:val="both"/>
        <w:rPr>
          <w:rFonts w:ascii="Arial" w:hAnsi="Arial" w:cs="Arial"/>
          <w:sz w:val="16"/>
          <w:szCs w:val="16"/>
        </w:rPr>
      </w:pPr>
      <w:r w:rsidRPr="007C5EE2">
        <w:rPr>
          <w:rFonts w:ascii="Arial" w:hAnsi="Arial" w:cs="Arial"/>
          <w:sz w:val="16"/>
          <w:szCs w:val="16"/>
        </w:rPr>
        <w:t>2. О выплате ежеквартальной премии.</w:t>
      </w:r>
    </w:p>
    <w:p w:rsidR="007C5EE2" w:rsidRPr="007C5EE2" w:rsidRDefault="007C5EE2" w:rsidP="007C5EE2">
      <w:pPr>
        <w:pStyle w:val="aff0"/>
        <w:shd w:val="clear" w:color="auto" w:fill="FFFFFF"/>
        <w:spacing w:before="0" w:beforeAutospacing="0" w:after="107" w:afterAutospacing="0"/>
        <w:jc w:val="both"/>
        <w:rPr>
          <w:rFonts w:ascii="Arial" w:hAnsi="Arial" w:cs="Arial"/>
          <w:sz w:val="16"/>
          <w:szCs w:val="16"/>
        </w:rPr>
      </w:pPr>
      <w:r w:rsidRPr="007C5EE2">
        <w:rPr>
          <w:rFonts w:ascii="Arial" w:hAnsi="Arial" w:cs="Arial"/>
          <w:sz w:val="16"/>
          <w:szCs w:val="16"/>
        </w:rPr>
        <w:t xml:space="preserve">3. О занесении на Доску почёта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 Костромской области.</w:t>
      </w:r>
    </w:p>
    <w:p w:rsidR="00921C6C" w:rsidRPr="007C5EE2" w:rsidRDefault="00921C6C"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921C6C" w:rsidRPr="007C5EE2" w:rsidRDefault="00921C6C"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416131" w:rsidRPr="007C5EE2" w:rsidRDefault="00416131"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432CE3"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432CE3"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7C5EE2">
      <w:rPr>
        <w:rStyle w:val="ac"/>
        <w:noProof/>
      </w:rPr>
      <w:t>3</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1</Pages>
  <Words>84</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690</cp:revision>
  <cp:lastPrinted>2021-02-04T07:55:00Z</cp:lastPrinted>
  <dcterms:created xsi:type="dcterms:W3CDTF">2014-10-02T12:46:00Z</dcterms:created>
  <dcterms:modified xsi:type="dcterms:W3CDTF">2024-06-06T11:06:00Z</dcterms:modified>
</cp:coreProperties>
</file>